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FB" w:rsidRDefault="00170AFB" w:rsidP="00170AFB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Συμμετοχή του 1</w:t>
      </w:r>
      <w:r w:rsidRPr="00170AFB">
        <w:rPr>
          <w:rFonts w:ascii="Calibri" w:hAnsi="Calibri" w:cs="Calibri"/>
          <w:b/>
          <w:bCs/>
          <w:sz w:val="26"/>
          <w:szCs w:val="26"/>
          <w:vertAlign w:val="superscript"/>
        </w:rPr>
        <w:t>ου</w:t>
      </w:r>
      <w:r>
        <w:rPr>
          <w:rFonts w:ascii="Calibri" w:hAnsi="Calibri" w:cs="Calibri"/>
          <w:b/>
          <w:bCs/>
          <w:sz w:val="26"/>
          <w:szCs w:val="26"/>
        </w:rPr>
        <w:t xml:space="preserve"> 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Δ.Σχ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>. Αμπελώνα στο 8</w:t>
      </w:r>
      <w:r w:rsidRPr="00170AFB">
        <w:rPr>
          <w:rFonts w:ascii="Calibri" w:hAnsi="Calibri" w:cs="Calibri"/>
          <w:b/>
          <w:bCs/>
          <w:sz w:val="26"/>
          <w:szCs w:val="26"/>
          <w:vertAlign w:val="superscript"/>
        </w:rPr>
        <w:t>ο</w:t>
      </w:r>
      <w:r>
        <w:rPr>
          <w:rFonts w:ascii="Calibri" w:hAnsi="Calibri" w:cs="Calibri"/>
          <w:b/>
          <w:bCs/>
          <w:sz w:val="26"/>
          <w:szCs w:val="26"/>
        </w:rPr>
        <w:t xml:space="preserve"> Μαθητικό Συνέδριο με τίτλο</w:t>
      </w:r>
    </w:p>
    <w:p w:rsidR="00170AFB" w:rsidRDefault="00170AFB" w:rsidP="00170AFB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170AFB" w:rsidRPr="009B0541" w:rsidRDefault="00170AFB" w:rsidP="00170AFB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B0541">
        <w:rPr>
          <w:rFonts w:ascii="Calibri" w:hAnsi="Calibri" w:cs="Calibri"/>
          <w:b/>
          <w:bCs/>
          <w:sz w:val="26"/>
          <w:szCs w:val="26"/>
        </w:rPr>
        <w:t>“Μαθαίνω &amp; Παρουσιάζω τον πολιτισμό του τόπου μου</w:t>
      </w:r>
      <w:r w:rsidR="0080284E" w:rsidRPr="0080284E">
        <w:rPr>
          <w:rFonts w:ascii="Calibri" w:hAnsi="Calibri" w:cs="Calibri"/>
          <w:b/>
          <w:bCs/>
          <w:sz w:val="26"/>
          <w:szCs w:val="26"/>
        </w:rPr>
        <w:t>”</w:t>
      </w:r>
      <w:r w:rsidRPr="009B0541">
        <w:rPr>
          <w:rFonts w:ascii="Calibri" w:hAnsi="Calibri"/>
          <w:b/>
          <w:sz w:val="26"/>
          <w:szCs w:val="26"/>
        </w:rPr>
        <w:t xml:space="preserve"> </w:t>
      </w:r>
    </w:p>
    <w:p w:rsidR="00170AFB" w:rsidRPr="006345A3" w:rsidRDefault="00170AFB" w:rsidP="00170AFB">
      <w:pPr>
        <w:rPr>
          <w:rFonts w:ascii="Calibri" w:hAnsi="Calibri" w:cs="Calibri"/>
          <w:b/>
          <w:bCs/>
          <w:sz w:val="24"/>
          <w:szCs w:val="24"/>
        </w:rPr>
      </w:pPr>
    </w:p>
    <w:p w:rsidR="00170AFB" w:rsidRDefault="00337A9C" w:rsidP="00170AFB">
      <w:pPr>
        <w:spacing w:line="360" w:lineRule="auto"/>
        <w:ind w:firstLine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76835</wp:posOffset>
            </wp:positionV>
            <wp:extent cx="2110740" cy="3068320"/>
            <wp:effectExtent l="19050" t="0" r="3810" b="0"/>
            <wp:wrapTight wrapText="bothSides">
              <wp:wrapPolygon edited="0">
                <wp:start x="-195" y="0"/>
                <wp:lineTo x="-195" y="21457"/>
                <wp:lineTo x="21639" y="21457"/>
                <wp:lineTo x="21639" y="0"/>
                <wp:lineTo x="-195" y="0"/>
              </wp:wrapPolygon>
            </wp:wrapTight>
            <wp:docPr id="2" name="Εικόνα 1" descr="C:\Users\efits\OneDrive\Υπολογιστής\ΠΡΟΓΡΑΜ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ts\OneDrive\Υπολογιστής\ΠΡΟΓΡΑΜΜ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AFB" w:rsidRPr="006345A3">
        <w:rPr>
          <w:rFonts w:ascii="Calibri" w:hAnsi="Calibri"/>
          <w:bCs/>
          <w:sz w:val="24"/>
          <w:szCs w:val="24"/>
        </w:rPr>
        <w:t xml:space="preserve">H Διεύθυνση Πρωτοβάθμιας Εκπαίδευσης Λάρισας, διά της Υπεύθυνης Σχολικών Δραστηριοτήτων, </w:t>
      </w:r>
      <w:r w:rsidR="0080284E">
        <w:rPr>
          <w:rFonts w:ascii="Calibri" w:hAnsi="Calibri"/>
          <w:sz w:val="24"/>
          <w:szCs w:val="24"/>
        </w:rPr>
        <w:t>διοργάνωσε</w:t>
      </w:r>
      <w:r w:rsidR="00170AFB" w:rsidRPr="006345A3">
        <w:rPr>
          <w:rFonts w:ascii="Calibri" w:hAnsi="Calibri"/>
          <w:sz w:val="24"/>
          <w:szCs w:val="24"/>
        </w:rPr>
        <w:t xml:space="preserve"> εκδήλωση για την παρουσίαση του Λευκώματος που αφορά στις εργασίες του  </w:t>
      </w:r>
      <w:r w:rsidR="00170AFB" w:rsidRPr="006345A3">
        <w:rPr>
          <w:rFonts w:ascii="Calibri" w:hAnsi="Calibri"/>
          <w:b/>
          <w:bCs/>
          <w:sz w:val="24"/>
          <w:szCs w:val="24"/>
        </w:rPr>
        <w:t>8ου Μαθητικού Συνεδρίου «Μαθαίνω &amp; Παρουσιάζω τον πολιτισμό του τόπου μου»,</w:t>
      </w:r>
      <w:r w:rsidR="00170AFB" w:rsidRPr="00163A76">
        <w:rPr>
          <w:rFonts w:ascii="Calibri" w:hAnsi="Calibri"/>
          <w:sz w:val="24"/>
          <w:szCs w:val="24"/>
        </w:rPr>
        <w:t xml:space="preserve"> </w:t>
      </w:r>
      <w:r w:rsidR="00170AFB" w:rsidRPr="006345A3">
        <w:rPr>
          <w:rFonts w:ascii="Calibri" w:hAnsi="Calibri"/>
          <w:sz w:val="24"/>
          <w:szCs w:val="24"/>
        </w:rPr>
        <w:t>την</w:t>
      </w:r>
      <w:r w:rsidR="00170AFB" w:rsidRPr="006345A3">
        <w:rPr>
          <w:rFonts w:ascii="Calibri" w:hAnsi="Calibri"/>
          <w:b/>
          <w:bCs/>
          <w:sz w:val="24"/>
          <w:szCs w:val="24"/>
        </w:rPr>
        <w:t xml:space="preserve"> Πέμπτη 9/6/2022, </w:t>
      </w:r>
      <w:r w:rsidR="00170AFB" w:rsidRPr="006345A3">
        <w:rPr>
          <w:rFonts w:ascii="Calibri" w:hAnsi="Calibri"/>
          <w:bCs/>
          <w:sz w:val="24"/>
          <w:szCs w:val="24"/>
        </w:rPr>
        <w:t xml:space="preserve">το πρωί από τις 10.00 μέχρι τις 12.00, </w:t>
      </w:r>
      <w:r w:rsidR="00170AFB" w:rsidRPr="006345A3">
        <w:rPr>
          <w:rFonts w:ascii="Calibri" w:hAnsi="Calibri"/>
          <w:sz w:val="24"/>
          <w:szCs w:val="24"/>
        </w:rPr>
        <w:t>στην αίθουσα του Περιφερειακού Συμβουλίου Θεσσαλίας (πλατεία Νομαρχίας).</w:t>
      </w:r>
      <w:r w:rsidR="0080284E">
        <w:rPr>
          <w:rFonts w:ascii="Calibri" w:hAnsi="Calibri"/>
          <w:sz w:val="24"/>
          <w:szCs w:val="24"/>
        </w:rPr>
        <w:t xml:space="preserve"> Η εκδήλωση  πραγματοποιήθηκε</w:t>
      </w:r>
      <w:r w:rsidR="00170AFB">
        <w:rPr>
          <w:rFonts w:ascii="Calibri" w:hAnsi="Calibri"/>
          <w:sz w:val="24"/>
          <w:szCs w:val="24"/>
        </w:rPr>
        <w:t xml:space="preserve"> </w:t>
      </w:r>
      <w:r w:rsidR="00170AFB" w:rsidRPr="006345A3">
        <w:rPr>
          <w:rFonts w:ascii="Calibri" w:hAnsi="Calibri"/>
          <w:b/>
          <w:bCs/>
          <w:sz w:val="24"/>
          <w:szCs w:val="24"/>
        </w:rPr>
        <w:t xml:space="preserve"> </w:t>
      </w:r>
      <w:r w:rsidR="00170AFB" w:rsidRPr="006345A3">
        <w:rPr>
          <w:rFonts w:ascii="Calibri" w:hAnsi="Calibri"/>
          <w:bCs/>
          <w:sz w:val="24"/>
          <w:szCs w:val="24"/>
        </w:rPr>
        <w:t xml:space="preserve">σε συνεργασία με την </w:t>
      </w:r>
      <w:r w:rsidR="00170AFB" w:rsidRPr="006345A3">
        <w:rPr>
          <w:rFonts w:ascii="Calibri" w:hAnsi="Calibri" w:cs="Arial"/>
          <w:sz w:val="24"/>
          <w:szCs w:val="24"/>
        </w:rPr>
        <w:t xml:space="preserve">Ιερά Μητρόπολη Λαρίσης και </w:t>
      </w:r>
      <w:proofErr w:type="spellStart"/>
      <w:r w:rsidR="00170AFB" w:rsidRPr="006345A3">
        <w:rPr>
          <w:rFonts w:ascii="Calibri" w:hAnsi="Calibri" w:cs="Arial"/>
          <w:sz w:val="24"/>
          <w:szCs w:val="24"/>
        </w:rPr>
        <w:t>Τυρνάβου</w:t>
      </w:r>
      <w:proofErr w:type="spellEnd"/>
      <w:r w:rsidR="00170AFB" w:rsidRPr="006345A3">
        <w:rPr>
          <w:rFonts w:ascii="Calibri" w:hAnsi="Calibri" w:cs="Arial"/>
          <w:sz w:val="24"/>
          <w:szCs w:val="24"/>
        </w:rPr>
        <w:t>,</w:t>
      </w:r>
      <w:r w:rsidR="00170AFB" w:rsidRPr="006345A3">
        <w:rPr>
          <w:rFonts w:ascii="Calibri" w:hAnsi="Calibri"/>
          <w:bCs/>
          <w:sz w:val="24"/>
          <w:szCs w:val="24"/>
        </w:rPr>
        <w:t xml:space="preserve"> την Περιφέρεια Θεσσαλίας και ειδικότερα με </w:t>
      </w:r>
      <w:r w:rsidR="00170AFB" w:rsidRPr="006345A3">
        <w:rPr>
          <w:rFonts w:ascii="Calibri" w:hAnsi="Calibri" w:cs="Calibri"/>
          <w:sz w:val="24"/>
          <w:szCs w:val="24"/>
        </w:rPr>
        <w:t>τον Περιφερειάρχη, κ. Κωνσταντίνο Αγοραστό, η συμβολή του οποίου ήταν καθοριστική στην έκδοση του εν λόγω Λευκώματος</w:t>
      </w:r>
      <w:r w:rsidR="00170AFB">
        <w:rPr>
          <w:rFonts w:ascii="Calibri" w:hAnsi="Calibri" w:cs="Calibri"/>
          <w:sz w:val="24"/>
          <w:szCs w:val="24"/>
        </w:rPr>
        <w:t>, καθώς και με</w:t>
      </w:r>
      <w:r w:rsidR="00170AFB" w:rsidRPr="006345A3">
        <w:rPr>
          <w:rFonts w:ascii="Calibri" w:hAnsi="Calibri"/>
          <w:sz w:val="24"/>
          <w:szCs w:val="24"/>
        </w:rPr>
        <w:t xml:space="preserve"> </w:t>
      </w:r>
      <w:r w:rsidR="00170AFB" w:rsidRPr="006345A3">
        <w:rPr>
          <w:rFonts w:ascii="Calibri" w:hAnsi="Calibri"/>
          <w:bCs/>
          <w:sz w:val="24"/>
          <w:szCs w:val="24"/>
        </w:rPr>
        <w:t xml:space="preserve">τη στήριξη του Συλλόγου Εκπαιδευτικών Π.Ε. Λάρισας «Κωνσταντίνος </w:t>
      </w:r>
      <w:proofErr w:type="spellStart"/>
      <w:r w:rsidR="00170AFB" w:rsidRPr="006345A3">
        <w:rPr>
          <w:rFonts w:ascii="Calibri" w:hAnsi="Calibri"/>
          <w:bCs/>
          <w:sz w:val="24"/>
          <w:szCs w:val="24"/>
        </w:rPr>
        <w:t>Κούμας</w:t>
      </w:r>
      <w:proofErr w:type="spellEnd"/>
      <w:r w:rsidR="00170AFB" w:rsidRPr="006345A3">
        <w:rPr>
          <w:rFonts w:ascii="Calibri" w:hAnsi="Calibri"/>
          <w:bCs/>
          <w:sz w:val="24"/>
          <w:szCs w:val="24"/>
        </w:rPr>
        <w:t>»</w:t>
      </w:r>
      <w:r w:rsidR="00170AFB">
        <w:rPr>
          <w:rFonts w:ascii="Calibri" w:hAnsi="Calibri"/>
          <w:bCs/>
          <w:sz w:val="24"/>
          <w:szCs w:val="24"/>
        </w:rPr>
        <w:t>.</w:t>
      </w:r>
      <w:r w:rsidR="00170AFB" w:rsidRPr="006345A3">
        <w:rPr>
          <w:rFonts w:ascii="Calibri" w:hAnsi="Calibri"/>
          <w:bCs/>
          <w:sz w:val="24"/>
          <w:szCs w:val="24"/>
        </w:rPr>
        <w:t xml:space="preserve"> </w:t>
      </w:r>
    </w:p>
    <w:p w:rsidR="00170AFB" w:rsidRDefault="0080284E" w:rsidP="0080284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Τ</w:t>
      </w:r>
      <w:r w:rsidR="00170AFB" w:rsidRPr="006345A3">
        <w:rPr>
          <w:rFonts w:ascii="Calibri" w:hAnsi="Calibri"/>
          <w:sz w:val="24"/>
          <w:szCs w:val="24"/>
        </w:rPr>
        <w:t xml:space="preserve">ο </w:t>
      </w:r>
      <w:r w:rsidR="00170AFB" w:rsidRPr="006345A3">
        <w:rPr>
          <w:rFonts w:ascii="Calibri" w:hAnsi="Calibri"/>
          <w:bCs/>
          <w:sz w:val="24"/>
          <w:szCs w:val="24"/>
        </w:rPr>
        <w:t>8</w:t>
      </w:r>
      <w:r w:rsidR="00170AFB" w:rsidRPr="006345A3">
        <w:rPr>
          <w:rFonts w:ascii="Calibri" w:hAnsi="Calibri"/>
          <w:bCs/>
          <w:sz w:val="24"/>
          <w:szCs w:val="24"/>
          <w:vertAlign w:val="superscript"/>
        </w:rPr>
        <w:t>ο</w:t>
      </w:r>
      <w:r w:rsidR="00170AFB" w:rsidRPr="006345A3">
        <w:rPr>
          <w:rFonts w:ascii="Calibri" w:hAnsi="Calibri"/>
          <w:bCs/>
          <w:sz w:val="24"/>
          <w:szCs w:val="24"/>
        </w:rPr>
        <w:t xml:space="preserve"> Μαθητικό Συνέδριο </w:t>
      </w:r>
      <w:r w:rsidR="00170AFB" w:rsidRPr="006345A3">
        <w:rPr>
          <w:rFonts w:ascii="Calibri" w:hAnsi="Calibri"/>
          <w:sz w:val="24"/>
          <w:szCs w:val="24"/>
        </w:rPr>
        <w:t xml:space="preserve">με τίτλο "Μαθαίνω και παρουσιάζω τον Πολιτισμό του τόπου μου" που </w:t>
      </w:r>
      <w:r w:rsidR="00170AFB" w:rsidRPr="006345A3">
        <w:rPr>
          <w:rFonts w:ascii="Calibri" w:hAnsi="Calibri"/>
          <w:bCs/>
          <w:sz w:val="24"/>
          <w:szCs w:val="24"/>
        </w:rPr>
        <w:t xml:space="preserve">ήταν αφιερωμένο στην επέτειο των 200 χρόνων από την Ελληνική Επανάσταση του 1821, </w:t>
      </w:r>
      <w:r w:rsidR="00170AFB" w:rsidRPr="006345A3">
        <w:rPr>
          <w:rFonts w:ascii="Calibri" w:hAnsi="Calibri"/>
          <w:sz w:val="24"/>
          <w:szCs w:val="24"/>
        </w:rPr>
        <w:t>λόγω των έκτακτων συνθηκών</w:t>
      </w:r>
      <w:r w:rsidR="00170AFB" w:rsidRPr="006345A3">
        <w:rPr>
          <w:rFonts w:ascii="Calibri" w:hAnsi="Calibri"/>
          <w:bCs/>
          <w:sz w:val="24"/>
          <w:szCs w:val="24"/>
        </w:rPr>
        <w:t xml:space="preserve"> </w:t>
      </w:r>
      <w:r w:rsidR="00170AFB" w:rsidRPr="006345A3">
        <w:rPr>
          <w:rFonts w:ascii="Calibri" w:hAnsi="Calibri"/>
          <w:sz w:val="24"/>
          <w:szCs w:val="24"/>
        </w:rPr>
        <w:t>κατά τη διάρκεια της προηγούμενης Σχολικής Χρονιάς 2020-21, δεν πραγματοποιήθηκε δια ζώσης και τα αποτελέσματά του αποτυπώθηκαν σε έντυπη μορφή -</w:t>
      </w:r>
      <w:r w:rsidR="00170AFB" w:rsidRPr="006345A3">
        <w:rPr>
          <w:rFonts w:ascii="Calibri" w:hAnsi="Calibri" w:cs="Calibri"/>
          <w:sz w:val="24"/>
          <w:szCs w:val="24"/>
        </w:rPr>
        <w:t xml:space="preserve"> </w:t>
      </w:r>
      <w:r w:rsidR="00170AFB" w:rsidRPr="006345A3">
        <w:rPr>
          <w:rFonts w:ascii="Calibri" w:hAnsi="Calibri" w:cs="Calibri"/>
          <w:b/>
          <w:sz w:val="24"/>
          <w:szCs w:val="24"/>
        </w:rPr>
        <w:t>«Λεύκωμα»,</w:t>
      </w:r>
      <w:r>
        <w:rPr>
          <w:rFonts w:ascii="Calibri" w:hAnsi="Calibri" w:cs="Calibri"/>
          <w:sz w:val="24"/>
          <w:szCs w:val="24"/>
        </w:rPr>
        <w:t xml:space="preserve"> το οποίο διανεμήθηκε</w:t>
      </w:r>
      <w:r w:rsidR="00170AFB" w:rsidRPr="006345A3">
        <w:rPr>
          <w:rFonts w:ascii="Calibri" w:hAnsi="Calibri" w:cs="Calibri"/>
          <w:sz w:val="24"/>
          <w:szCs w:val="24"/>
        </w:rPr>
        <w:t xml:space="preserve"> σε όλες τις σχολικές μονάδες της περιοχής ευθύνης της</w:t>
      </w:r>
      <w:r w:rsidR="00170AFB" w:rsidRPr="006345A3">
        <w:rPr>
          <w:rFonts w:ascii="Calibri" w:hAnsi="Calibri"/>
          <w:bCs/>
          <w:sz w:val="24"/>
          <w:szCs w:val="24"/>
        </w:rPr>
        <w:t xml:space="preserve"> Διεύθυνσης Πρωτοβάθμιας Εκπαίδευσης Λάρισας</w:t>
      </w:r>
      <w:r w:rsidR="00170AFB">
        <w:rPr>
          <w:rFonts w:ascii="Calibri" w:hAnsi="Calibri"/>
          <w:bCs/>
          <w:sz w:val="24"/>
          <w:szCs w:val="24"/>
        </w:rPr>
        <w:t xml:space="preserve"> </w:t>
      </w:r>
      <w:r w:rsidR="00170AFB" w:rsidRPr="006345A3">
        <w:rPr>
          <w:rFonts w:ascii="Calibri" w:hAnsi="Calibri"/>
          <w:sz w:val="24"/>
          <w:szCs w:val="24"/>
        </w:rPr>
        <w:t>με σκοπό να αποτελέσει πολύτιμο εργαλείο για όλη την εκπαιδευτική κοινότητα, αλλά και σε όλους τους τοπικούς φορείς της Περιφερειακής Ενότητας Λάρισας.</w:t>
      </w:r>
    </w:p>
    <w:p w:rsidR="0080284E" w:rsidRPr="00337A9C" w:rsidRDefault="0080284E" w:rsidP="0080284E">
      <w:pPr>
        <w:spacing w:line="360" w:lineRule="auto"/>
        <w:jc w:val="both"/>
        <w:rPr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Το 1</w:t>
      </w:r>
      <w:r w:rsidRPr="0080284E">
        <w:rPr>
          <w:rFonts w:ascii="Calibri" w:hAnsi="Calibri"/>
          <w:sz w:val="24"/>
          <w:szCs w:val="24"/>
          <w:vertAlign w:val="superscript"/>
        </w:rPr>
        <w:t>ο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Δ.Σχ</w:t>
      </w:r>
      <w:proofErr w:type="spellEnd"/>
      <w:r>
        <w:rPr>
          <w:rFonts w:ascii="Calibri" w:hAnsi="Calibri"/>
          <w:sz w:val="24"/>
          <w:szCs w:val="24"/>
        </w:rPr>
        <w:t>. Αμπελώνα συμμετείχε με ένα σύνολο εργα</w:t>
      </w:r>
      <w:r w:rsidR="00ED2801">
        <w:rPr>
          <w:rFonts w:ascii="Calibri" w:hAnsi="Calibri"/>
          <w:sz w:val="24"/>
          <w:szCs w:val="24"/>
        </w:rPr>
        <w:t>σιών ανά</w:t>
      </w:r>
      <w:r w:rsidR="00337A9C">
        <w:rPr>
          <w:rFonts w:ascii="Calibri" w:hAnsi="Calibri"/>
          <w:sz w:val="24"/>
          <w:szCs w:val="24"/>
        </w:rPr>
        <w:t xml:space="preserve"> τάξη από όλους τους </w:t>
      </w:r>
      <w:proofErr w:type="spellStart"/>
      <w:r w:rsidR="00337A9C">
        <w:rPr>
          <w:rFonts w:ascii="Calibri" w:hAnsi="Calibri"/>
          <w:sz w:val="24"/>
          <w:szCs w:val="24"/>
        </w:rPr>
        <w:t>εκπ</w:t>
      </w:r>
      <w:proofErr w:type="spellEnd"/>
      <w:r w:rsidR="00337A9C">
        <w:rPr>
          <w:rFonts w:ascii="Calibri" w:hAnsi="Calibri"/>
          <w:sz w:val="24"/>
          <w:szCs w:val="24"/>
        </w:rPr>
        <w:t>/</w:t>
      </w:r>
      <w:proofErr w:type="spellStart"/>
      <w:r w:rsidR="00337A9C">
        <w:rPr>
          <w:rFonts w:ascii="Calibri" w:hAnsi="Calibri"/>
          <w:sz w:val="24"/>
          <w:szCs w:val="24"/>
        </w:rPr>
        <w:t>κούς</w:t>
      </w:r>
      <w:proofErr w:type="spellEnd"/>
      <w:r w:rsidR="00337A9C">
        <w:rPr>
          <w:rFonts w:ascii="Calibri" w:hAnsi="Calibri"/>
          <w:sz w:val="24"/>
          <w:szCs w:val="24"/>
        </w:rPr>
        <w:t xml:space="preserve"> κ</w:t>
      </w:r>
      <w:r w:rsidR="00ED2801">
        <w:rPr>
          <w:rFonts w:ascii="Calibri" w:hAnsi="Calibri"/>
          <w:sz w:val="24"/>
          <w:szCs w:val="24"/>
        </w:rPr>
        <w:t>αι μαθητές</w:t>
      </w:r>
      <w:r>
        <w:rPr>
          <w:rFonts w:ascii="Calibri" w:hAnsi="Calibri"/>
          <w:sz w:val="24"/>
          <w:szCs w:val="24"/>
        </w:rPr>
        <w:t xml:space="preserve"> του σχολείου. Ο τίτλος των εργασιών :</w:t>
      </w:r>
      <w:r w:rsidRPr="0080284E">
        <w:rPr>
          <w:i/>
          <w:iCs/>
          <w:sz w:val="24"/>
          <w:szCs w:val="24"/>
        </w:rPr>
        <w:t xml:space="preserve"> </w:t>
      </w:r>
      <w:r w:rsidRPr="006345A3">
        <w:rPr>
          <w:i/>
          <w:iCs/>
          <w:sz w:val="24"/>
          <w:szCs w:val="24"/>
        </w:rPr>
        <w:t>«Επετειακές Δράσεις Σχολείου»</w:t>
      </w:r>
      <w:r>
        <w:rPr>
          <w:i/>
          <w:iCs/>
          <w:sz w:val="24"/>
          <w:szCs w:val="24"/>
        </w:rPr>
        <w:t xml:space="preserve">. </w:t>
      </w:r>
      <w:r w:rsidRPr="00337A9C">
        <w:rPr>
          <w:iCs/>
          <w:sz w:val="24"/>
          <w:szCs w:val="24"/>
        </w:rPr>
        <w:t xml:space="preserve">Το σχολείο εκπροσώπησαν οι μαθητές της </w:t>
      </w:r>
      <w:proofErr w:type="spellStart"/>
      <w:r w:rsidRPr="00337A9C">
        <w:rPr>
          <w:iCs/>
          <w:sz w:val="24"/>
          <w:szCs w:val="24"/>
        </w:rPr>
        <w:t>Ε΄τάξης</w:t>
      </w:r>
      <w:proofErr w:type="spellEnd"/>
      <w:r w:rsidRPr="00337A9C">
        <w:rPr>
          <w:iCs/>
          <w:sz w:val="24"/>
          <w:szCs w:val="24"/>
        </w:rPr>
        <w:t xml:space="preserve"> Νίκος </w:t>
      </w:r>
      <w:proofErr w:type="spellStart"/>
      <w:r w:rsidRPr="00337A9C">
        <w:rPr>
          <w:iCs/>
          <w:sz w:val="24"/>
          <w:szCs w:val="24"/>
        </w:rPr>
        <w:t>Νίτσικας</w:t>
      </w:r>
      <w:proofErr w:type="spellEnd"/>
      <w:r w:rsidRPr="00337A9C">
        <w:rPr>
          <w:iCs/>
          <w:sz w:val="24"/>
          <w:szCs w:val="24"/>
        </w:rPr>
        <w:t xml:space="preserve"> και </w:t>
      </w:r>
      <w:r w:rsidRPr="00337A9C">
        <w:rPr>
          <w:iCs/>
          <w:sz w:val="24"/>
          <w:szCs w:val="24"/>
        </w:rPr>
        <w:lastRenderedPageBreak/>
        <w:t xml:space="preserve">Αγλαΐα </w:t>
      </w:r>
      <w:proofErr w:type="spellStart"/>
      <w:r w:rsidRPr="00337A9C">
        <w:rPr>
          <w:iCs/>
          <w:sz w:val="24"/>
          <w:szCs w:val="24"/>
        </w:rPr>
        <w:t>Ξάφη</w:t>
      </w:r>
      <w:proofErr w:type="spellEnd"/>
      <w:r w:rsidRPr="00337A9C">
        <w:rPr>
          <w:iCs/>
          <w:sz w:val="24"/>
          <w:szCs w:val="24"/>
        </w:rPr>
        <w:t xml:space="preserve"> μαζί με τη δασκάλα τους </w:t>
      </w:r>
      <w:r w:rsidR="00337A9C">
        <w:rPr>
          <w:iCs/>
          <w:sz w:val="24"/>
          <w:szCs w:val="24"/>
        </w:rPr>
        <w:t xml:space="preserve">κ. Έφη </w:t>
      </w:r>
      <w:proofErr w:type="spellStart"/>
      <w:r w:rsidR="00337A9C">
        <w:rPr>
          <w:iCs/>
          <w:sz w:val="24"/>
          <w:szCs w:val="24"/>
        </w:rPr>
        <w:t>Τσιγάρα</w:t>
      </w:r>
      <w:r w:rsidRPr="00337A9C">
        <w:rPr>
          <w:iCs/>
          <w:sz w:val="24"/>
          <w:szCs w:val="24"/>
        </w:rPr>
        <w:t>–Παλάσκα</w:t>
      </w:r>
      <w:proofErr w:type="spellEnd"/>
      <w:r w:rsidRPr="00337A9C">
        <w:rPr>
          <w:iCs/>
          <w:sz w:val="24"/>
          <w:szCs w:val="24"/>
        </w:rPr>
        <w:t>.</w:t>
      </w:r>
      <w:r w:rsidR="00337A9C">
        <w:rPr>
          <w:iCs/>
          <w:sz w:val="24"/>
          <w:szCs w:val="24"/>
        </w:rPr>
        <w:t xml:space="preserve"> </w:t>
      </w:r>
      <w:r w:rsidR="00ED2801" w:rsidRPr="00337A9C">
        <w:rPr>
          <w:iCs/>
          <w:sz w:val="24"/>
          <w:szCs w:val="24"/>
        </w:rPr>
        <w:t>Οι εργασίες βρίσκονται όλες αναρτημένες</w:t>
      </w:r>
      <w:r w:rsidR="00337A9C">
        <w:rPr>
          <w:iCs/>
          <w:sz w:val="24"/>
          <w:szCs w:val="24"/>
        </w:rPr>
        <w:t xml:space="preserve"> και</w:t>
      </w:r>
      <w:r w:rsidR="00ED2801" w:rsidRPr="00337A9C">
        <w:rPr>
          <w:iCs/>
          <w:sz w:val="24"/>
          <w:szCs w:val="24"/>
        </w:rPr>
        <w:t xml:space="preserve"> στην ιστοσελίδα του σχολείου</w:t>
      </w:r>
      <w:r w:rsidR="00337A9C">
        <w:rPr>
          <w:iCs/>
          <w:sz w:val="24"/>
          <w:szCs w:val="24"/>
        </w:rPr>
        <w:t>.</w:t>
      </w:r>
    </w:p>
    <w:p w:rsidR="0080284E" w:rsidRPr="00337A9C" w:rsidRDefault="0080284E" w:rsidP="0080284E">
      <w:pPr>
        <w:spacing w:line="360" w:lineRule="auto"/>
        <w:jc w:val="both"/>
        <w:rPr>
          <w:iCs/>
          <w:sz w:val="24"/>
          <w:szCs w:val="24"/>
        </w:rPr>
      </w:pPr>
      <w:r w:rsidRPr="00337A9C">
        <w:rPr>
          <w:iCs/>
          <w:sz w:val="24"/>
          <w:szCs w:val="24"/>
        </w:rPr>
        <w:t xml:space="preserve">Ήταν μια ξεχωριστή εμπειρία για όλους όσους βρέθηκαν στην παρουσίαση, κυρίως για τα παιδιά, τα οποία </w:t>
      </w:r>
      <w:r w:rsidR="00ED2801" w:rsidRPr="00337A9C">
        <w:rPr>
          <w:iCs/>
          <w:sz w:val="24"/>
          <w:szCs w:val="24"/>
        </w:rPr>
        <w:t>παρουσίασαν τα ίδια τις εργασίες του σχολείου τους ,στην αίθουσα του περιφερειακού συμβουλίου Θεσσαλίας, ως σύνεδροι.</w:t>
      </w:r>
    </w:p>
    <w:p w:rsidR="00ED2801" w:rsidRPr="00337A9C" w:rsidRDefault="00ED2801" w:rsidP="0080284E">
      <w:pPr>
        <w:spacing w:line="360" w:lineRule="auto"/>
        <w:jc w:val="both"/>
        <w:rPr>
          <w:iCs/>
          <w:sz w:val="24"/>
          <w:szCs w:val="24"/>
        </w:rPr>
      </w:pPr>
      <w:r w:rsidRPr="00337A9C">
        <w:rPr>
          <w:iCs/>
          <w:sz w:val="24"/>
          <w:szCs w:val="24"/>
        </w:rPr>
        <w:t>Τα παιδιά και οι εργασίες τους καταχειροκροτήθηκαν και ευχή όλων να γίνονται πάντα τέτοιες καταπληκτικές εργασίες.</w:t>
      </w:r>
    </w:p>
    <w:p w:rsidR="00ED2801" w:rsidRPr="00337A9C" w:rsidRDefault="00ED2801" w:rsidP="0080284E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37A9C">
        <w:rPr>
          <w:iCs/>
          <w:sz w:val="24"/>
          <w:szCs w:val="24"/>
        </w:rPr>
        <w:t>Συγχαρητήρια σε όλα τα παιδιά και τους δασκάλους τους!</w:t>
      </w:r>
    </w:p>
    <w:p w:rsidR="00F32DB1" w:rsidRPr="00337A9C" w:rsidRDefault="00F32DB1"/>
    <w:sectPr w:rsidR="00F32DB1" w:rsidRPr="00337A9C" w:rsidSect="00F32D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0AFB"/>
    <w:rsid w:val="00170AFB"/>
    <w:rsid w:val="00337A9C"/>
    <w:rsid w:val="0080284E"/>
    <w:rsid w:val="00ED2801"/>
    <w:rsid w:val="00F3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FB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7A9C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1AB92-8D09-4B67-8C3F-42D3A6D4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ΕΥΘΥΜΙΑ ΤΣΙΓΑΡΑ</dc:creator>
  <cp:lastModifiedBy>ΕΥΘΥΜΙΑ ΤΣΙΓΑΡΑ</cp:lastModifiedBy>
  <cp:revision>2</cp:revision>
  <dcterms:created xsi:type="dcterms:W3CDTF">2022-06-09T17:50:00Z</dcterms:created>
  <dcterms:modified xsi:type="dcterms:W3CDTF">2022-06-09T18:25:00Z</dcterms:modified>
</cp:coreProperties>
</file>